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302A" w14:textId="77777777" w:rsidR="00B806D4" w:rsidRPr="00B806D4" w:rsidRDefault="00B806D4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20"/>
          <w:szCs w:val="20"/>
        </w:rPr>
      </w:pPr>
      <w:bookmarkStart w:id="0" w:name="_GoBack"/>
      <w:bookmarkEnd w:id="0"/>
    </w:p>
    <w:p w14:paraId="7C8EA5A7" w14:textId="77777777" w:rsidR="00346D61" w:rsidRDefault="00346D61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</w:p>
    <w:p w14:paraId="525CE713" w14:textId="77777777" w:rsidR="00346D61" w:rsidRDefault="00346D61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</w:p>
    <w:p w14:paraId="5D7502D3" w14:textId="77777777" w:rsidR="00346D61" w:rsidRDefault="00346D61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</w:p>
    <w:p w14:paraId="61B07A9F" w14:textId="511994F9" w:rsidR="00EB3D6C" w:rsidRPr="00C7282D" w:rsidRDefault="002C49B0" w:rsidP="00EB3D6C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Meeting</w:t>
      </w:r>
      <w:r w:rsidR="002E4388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 xml:space="preserve"> of the</w:t>
      </w:r>
    </w:p>
    <w:p w14:paraId="3C6F82B0" w14:textId="39AA008B" w:rsidR="00705FBE" w:rsidRDefault="00705FBE" w:rsidP="00835891">
      <w:pPr>
        <w:spacing w:after="0" w:line="240" w:lineRule="auto"/>
        <w:jc w:val="center"/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</w:pPr>
      <w:r w:rsidRPr="00C7282D">
        <w:rPr>
          <w:rFonts w:ascii="Blackadder ITC" w:hAnsi="Blackadder ITC"/>
          <w:b/>
          <w:bCs/>
          <w:i/>
          <w:iCs/>
          <w:color w:val="538135" w:themeColor="accent6" w:themeShade="BF"/>
          <w:sz w:val="36"/>
          <w:szCs w:val="36"/>
        </w:rPr>
        <w:t>South Carolina African American Heritage Commission</w:t>
      </w:r>
    </w:p>
    <w:p w14:paraId="45C278CE" w14:textId="46FB54D0" w:rsidR="00C7282D" w:rsidRDefault="00C7282D" w:rsidP="00D27577">
      <w:pPr>
        <w:spacing w:after="0" w:line="240" w:lineRule="auto"/>
        <w:jc w:val="center"/>
        <w:rPr>
          <w:rFonts w:ascii="Palatino Linotype" w:hAnsi="Palatino Linotype"/>
          <w:color w:val="538135" w:themeColor="accent6" w:themeShade="BF"/>
          <w:sz w:val="28"/>
          <w:szCs w:val="28"/>
        </w:rPr>
      </w:pPr>
      <w:r w:rsidRPr="00C7282D">
        <w:rPr>
          <w:rFonts w:ascii="Tahoma" w:hAnsi="Tahoma" w:cs="Tahoma"/>
          <w:noProof/>
        </w:rPr>
        <w:drawing>
          <wp:inline distT="0" distB="0" distL="0" distR="0" wp14:anchorId="4F1DB009" wp14:editId="00430EA6">
            <wp:extent cx="885825" cy="804273"/>
            <wp:effectExtent l="0" t="0" r="0" b="0"/>
            <wp:docPr id="1" name="Picture 1" descr="\\dah-fs-01\Users$\eli56\Desktop\afherlogo106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h-fs-01\Users$\eli56\Desktop\afherlogo1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98" cy="8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197CA" w14:textId="522A89FA" w:rsidR="00F6163B" w:rsidRDefault="002E4388" w:rsidP="00D27577">
      <w:pPr>
        <w:spacing w:after="0" w:line="240" w:lineRule="auto"/>
        <w:jc w:val="center"/>
        <w:rPr>
          <w:rFonts w:cstheme="minorHAnsi"/>
          <w:color w:val="538135" w:themeColor="accent6" w:themeShade="BF"/>
          <w:sz w:val="28"/>
          <w:szCs w:val="28"/>
        </w:rPr>
      </w:pPr>
      <w:r>
        <w:rPr>
          <w:rFonts w:cstheme="minorHAnsi"/>
          <w:color w:val="538135" w:themeColor="accent6" w:themeShade="BF"/>
          <w:sz w:val="28"/>
          <w:szCs w:val="28"/>
        </w:rPr>
        <w:t>Thursday</w:t>
      </w:r>
      <w:r w:rsidR="00F6163B">
        <w:rPr>
          <w:rFonts w:cstheme="minorHAnsi"/>
          <w:color w:val="538135" w:themeColor="accent6" w:themeShade="BF"/>
          <w:sz w:val="28"/>
          <w:szCs w:val="28"/>
        </w:rPr>
        <w:t xml:space="preserve">, </w:t>
      </w:r>
      <w:r>
        <w:rPr>
          <w:rFonts w:cstheme="minorHAnsi"/>
          <w:color w:val="538135" w:themeColor="accent6" w:themeShade="BF"/>
          <w:sz w:val="28"/>
          <w:szCs w:val="28"/>
        </w:rPr>
        <w:t xml:space="preserve">June </w:t>
      </w:r>
      <w:r w:rsidR="00346D61">
        <w:rPr>
          <w:rFonts w:cstheme="minorHAnsi"/>
          <w:color w:val="538135" w:themeColor="accent6" w:themeShade="BF"/>
          <w:sz w:val="28"/>
          <w:szCs w:val="28"/>
        </w:rPr>
        <w:t>9</w:t>
      </w:r>
      <w:r w:rsidR="00F6163B">
        <w:rPr>
          <w:rFonts w:cstheme="minorHAnsi"/>
          <w:color w:val="538135" w:themeColor="accent6" w:themeShade="BF"/>
          <w:sz w:val="28"/>
          <w:szCs w:val="28"/>
        </w:rPr>
        <w:t>, 2022</w:t>
      </w:r>
    </w:p>
    <w:p w14:paraId="602DCCF3" w14:textId="16450128" w:rsidR="00F6163B" w:rsidRDefault="002E4388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8"/>
          <w:szCs w:val="28"/>
        </w:rPr>
      </w:pPr>
      <w:r>
        <w:rPr>
          <w:rFonts w:cstheme="minorHAnsi"/>
          <w:color w:val="538135" w:themeColor="accent6" w:themeShade="BF"/>
          <w:sz w:val="28"/>
          <w:szCs w:val="28"/>
        </w:rPr>
        <w:t>9</w:t>
      </w:r>
      <w:r w:rsidR="00F6163B">
        <w:rPr>
          <w:rFonts w:cstheme="minorHAnsi"/>
          <w:color w:val="538135" w:themeColor="accent6" w:themeShade="BF"/>
          <w:sz w:val="28"/>
          <w:szCs w:val="28"/>
        </w:rPr>
        <w:t>:</w:t>
      </w:r>
      <w:r w:rsidR="00346D61">
        <w:rPr>
          <w:rFonts w:cstheme="minorHAnsi"/>
          <w:color w:val="538135" w:themeColor="accent6" w:themeShade="BF"/>
          <w:sz w:val="28"/>
          <w:szCs w:val="28"/>
        </w:rPr>
        <w:t>0</w:t>
      </w:r>
      <w:r w:rsidR="00F6163B">
        <w:rPr>
          <w:rFonts w:cstheme="minorHAnsi"/>
          <w:color w:val="538135" w:themeColor="accent6" w:themeShade="BF"/>
          <w:sz w:val="28"/>
          <w:szCs w:val="28"/>
        </w:rPr>
        <w:t>0AM</w:t>
      </w:r>
    </w:p>
    <w:p w14:paraId="1FE1E11B" w14:textId="0D59112C" w:rsidR="00F6163B" w:rsidRDefault="00F6163B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</w:rPr>
      </w:pPr>
    </w:p>
    <w:p w14:paraId="2CF4802E" w14:textId="3AE62B38" w:rsidR="00346D61" w:rsidRDefault="00346D61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</w:rPr>
      </w:pPr>
    </w:p>
    <w:p w14:paraId="2B14DA43" w14:textId="5A060ACA" w:rsidR="00346D61" w:rsidRDefault="00346D61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</w:rPr>
      </w:pPr>
    </w:p>
    <w:p w14:paraId="34D8C80B" w14:textId="7B7F0D9B" w:rsidR="00346D61" w:rsidRDefault="00346D61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</w:rPr>
      </w:pPr>
    </w:p>
    <w:p w14:paraId="5439FBAD" w14:textId="77777777" w:rsidR="00346D61" w:rsidRPr="00F13DFD" w:rsidRDefault="00346D61" w:rsidP="00F6163B">
      <w:pPr>
        <w:spacing w:after="0" w:line="240" w:lineRule="auto"/>
        <w:jc w:val="center"/>
        <w:rPr>
          <w:rFonts w:cstheme="minorHAnsi"/>
          <w:color w:val="538135" w:themeColor="accent6" w:themeShade="BF"/>
          <w:sz w:val="24"/>
          <w:szCs w:val="24"/>
        </w:rPr>
      </w:pPr>
    </w:p>
    <w:p w14:paraId="0DFE1678" w14:textId="57FFB4EB" w:rsidR="00F6163B" w:rsidRPr="00F13DFD" w:rsidRDefault="00F6163B" w:rsidP="00F6163B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F13DFD">
        <w:rPr>
          <w:rFonts w:cstheme="minorHAnsi"/>
          <w:b/>
          <w:bCs/>
          <w:color w:val="538135" w:themeColor="accent6" w:themeShade="BF"/>
          <w:sz w:val="24"/>
          <w:szCs w:val="24"/>
        </w:rPr>
        <w:t>Join Webex Meeting Using This Link</w:t>
      </w:r>
      <w:r w:rsidR="00471822" w:rsidRPr="00F13DFD">
        <w:rPr>
          <w:rFonts w:cstheme="minorHAnsi"/>
          <w:b/>
          <w:bCs/>
          <w:color w:val="538135" w:themeColor="accent6" w:themeShade="BF"/>
          <w:sz w:val="24"/>
          <w:szCs w:val="24"/>
        </w:rPr>
        <w:t>:</w:t>
      </w:r>
    </w:p>
    <w:p w14:paraId="363C6D6D" w14:textId="471DFB28" w:rsidR="00C65A70" w:rsidRDefault="00C65A70" w:rsidP="00E34D7E">
      <w:pPr>
        <w:spacing w:after="0" w:line="240" w:lineRule="auto"/>
        <w:jc w:val="center"/>
      </w:pPr>
      <w:r w:rsidRPr="00C65A70">
        <w:rPr>
          <w:b/>
          <w:bCs/>
          <w:color w:val="538135" w:themeColor="accent6" w:themeShade="BF"/>
        </w:rPr>
        <w:t xml:space="preserve">Meeting number (access code): </w:t>
      </w:r>
    </w:p>
    <w:p w14:paraId="3B6758C2" w14:textId="37F1823C" w:rsidR="00C65A70" w:rsidRDefault="00C65A70" w:rsidP="00E34D7E">
      <w:pPr>
        <w:spacing w:after="0" w:line="240" w:lineRule="auto"/>
        <w:jc w:val="center"/>
      </w:pPr>
      <w:r w:rsidRPr="00C65A70">
        <w:rPr>
          <w:b/>
          <w:bCs/>
          <w:color w:val="538135" w:themeColor="accent6" w:themeShade="BF"/>
        </w:rPr>
        <w:t>Meeting password:</w:t>
      </w:r>
      <w:r w:rsidRPr="00C65A70">
        <w:rPr>
          <w:b/>
          <w:bCs/>
          <w:color w:val="385623" w:themeColor="accent6" w:themeShade="80"/>
        </w:rPr>
        <w:t xml:space="preserve"> </w:t>
      </w:r>
    </w:p>
    <w:p w14:paraId="5E6DFE96" w14:textId="0FAE975D" w:rsidR="00C65A70" w:rsidRDefault="005F2228" w:rsidP="00E34D7E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F2228">
        <w:rPr>
          <w:rFonts w:ascii="Arial" w:hAnsi="Arial" w:cs="Arial"/>
          <w:b/>
          <w:bCs/>
          <w:color w:val="538135" w:themeColor="accent6" w:themeShade="BF"/>
          <w:sz w:val="18"/>
          <w:szCs w:val="18"/>
          <w:shd w:val="clear" w:color="auto" w:fill="FFFFFF"/>
        </w:rPr>
        <w:t>Tap to join from a mobile device (attendees only)</w:t>
      </w:r>
      <w:r>
        <w:rPr>
          <w:rFonts w:ascii="Arial" w:hAnsi="Arial" w:cs="Arial"/>
          <w:b/>
          <w:bCs/>
          <w:color w:val="538135" w:themeColor="accent6" w:themeShade="BF"/>
          <w:sz w:val="18"/>
          <w:szCs w:val="18"/>
          <w:shd w:val="clear" w:color="auto" w:fill="FFFFFF"/>
        </w:rPr>
        <w:t>:</w:t>
      </w:r>
      <w:r w:rsidRPr="005F222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14:paraId="2C3AC0A8" w14:textId="1F81EC05" w:rsidR="005F2228" w:rsidRDefault="005F2228" w:rsidP="00E34D7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564843D3" w14:textId="451C0C64" w:rsidR="003E184A" w:rsidRDefault="003E184A" w:rsidP="00E34D7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60143550" w14:textId="024E27DE" w:rsidR="00346D61" w:rsidRDefault="00346D61" w:rsidP="00E34D7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0B5C0F0C" w14:textId="65B9F6F5" w:rsidR="00346D61" w:rsidRDefault="00346D61" w:rsidP="00E34D7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2A43FD4C" w14:textId="77777777" w:rsidR="00346D61" w:rsidRDefault="00346D61" w:rsidP="00E34D7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42D2E37C" w14:textId="274BB84F" w:rsidR="00D7290B" w:rsidRDefault="00A82985" w:rsidP="00E34D7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4D79BC">
        <w:rPr>
          <w:rFonts w:cstheme="minorHAnsi"/>
          <w:b/>
          <w:bCs/>
          <w:color w:val="538135" w:themeColor="accent6" w:themeShade="BF"/>
          <w:sz w:val="28"/>
          <w:szCs w:val="28"/>
        </w:rPr>
        <w:t>AGENDA</w:t>
      </w:r>
    </w:p>
    <w:p w14:paraId="1EEA8638" w14:textId="77777777" w:rsidR="00E35FDB" w:rsidRPr="004D79BC" w:rsidRDefault="00E35FDB" w:rsidP="00E34D7E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52A0C1DD" w14:textId="57B09827" w:rsidR="00504A96" w:rsidRPr="004D79BC" w:rsidRDefault="00EB3D6C" w:rsidP="005736CB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24"/>
          <w:szCs w:val="24"/>
        </w:rPr>
      </w:pPr>
      <w:r w:rsidRPr="004D79BC">
        <w:rPr>
          <w:rFonts w:cstheme="minorHAnsi"/>
          <w:color w:val="538135" w:themeColor="accent6" w:themeShade="BF"/>
          <w:sz w:val="24"/>
          <w:szCs w:val="24"/>
        </w:rPr>
        <w:t>Call to Orde</w:t>
      </w:r>
      <w:r w:rsidR="002E4388" w:rsidRPr="004D79BC">
        <w:rPr>
          <w:rFonts w:cstheme="minorHAnsi"/>
          <w:color w:val="538135" w:themeColor="accent6" w:themeShade="BF"/>
          <w:sz w:val="24"/>
          <w:szCs w:val="24"/>
        </w:rPr>
        <w:t>r – Chair (1 minute)</w:t>
      </w:r>
    </w:p>
    <w:p w14:paraId="6450BC37" w14:textId="2A965B91" w:rsidR="00E837F9" w:rsidRDefault="00346D61" w:rsidP="00C177CD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Executive Session</w:t>
      </w:r>
    </w:p>
    <w:p w14:paraId="65438145" w14:textId="30D5A884" w:rsidR="00346D61" w:rsidRPr="004D79BC" w:rsidRDefault="00346D61" w:rsidP="00C177CD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24"/>
          <w:szCs w:val="24"/>
        </w:rPr>
      </w:pPr>
      <w:r>
        <w:rPr>
          <w:rFonts w:cstheme="minorHAnsi"/>
          <w:color w:val="538135" w:themeColor="accent6" w:themeShade="BF"/>
          <w:sz w:val="24"/>
          <w:szCs w:val="24"/>
        </w:rPr>
        <w:t>Return to Public Session – (1 minute)</w:t>
      </w:r>
    </w:p>
    <w:p w14:paraId="22DA254B" w14:textId="42B19932" w:rsidR="00E34D7E" w:rsidRPr="004D79BC" w:rsidRDefault="00EB3D6C" w:rsidP="00E34D7E">
      <w:pPr>
        <w:pStyle w:val="ListParagraph"/>
        <w:numPr>
          <w:ilvl w:val="0"/>
          <w:numId w:val="2"/>
        </w:numPr>
        <w:rPr>
          <w:rFonts w:cstheme="minorHAnsi"/>
          <w:color w:val="538135" w:themeColor="accent6" w:themeShade="BF"/>
          <w:sz w:val="24"/>
          <w:szCs w:val="24"/>
        </w:rPr>
      </w:pPr>
      <w:r w:rsidRPr="004D79BC">
        <w:rPr>
          <w:rFonts w:cstheme="minorHAnsi"/>
          <w:color w:val="538135" w:themeColor="accent6" w:themeShade="BF"/>
          <w:sz w:val="24"/>
          <w:szCs w:val="24"/>
        </w:rPr>
        <w:t>Adjourn</w:t>
      </w:r>
      <w:r w:rsidR="001257F3" w:rsidRPr="004D79BC">
        <w:rPr>
          <w:rFonts w:cstheme="minorHAnsi"/>
          <w:color w:val="538135" w:themeColor="accent6" w:themeShade="BF"/>
          <w:sz w:val="24"/>
          <w:szCs w:val="24"/>
        </w:rPr>
        <w:t>ment</w:t>
      </w:r>
    </w:p>
    <w:sectPr w:rsidR="00E34D7E" w:rsidRPr="004D79BC" w:rsidSect="00B806D4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3CC"/>
    <w:multiLevelType w:val="hybridMultilevel"/>
    <w:tmpl w:val="F5D80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41F4"/>
    <w:multiLevelType w:val="hybridMultilevel"/>
    <w:tmpl w:val="BC908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E"/>
    <w:rsid w:val="000962C5"/>
    <w:rsid w:val="000B2241"/>
    <w:rsid w:val="001257F3"/>
    <w:rsid w:val="00157851"/>
    <w:rsid w:val="001915FE"/>
    <w:rsid w:val="001F4F91"/>
    <w:rsid w:val="0020551D"/>
    <w:rsid w:val="00257B76"/>
    <w:rsid w:val="002907A1"/>
    <w:rsid w:val="002A07EA"/>
    <w:rsid w:val="002C49B0"/>
    <w:rsid w:val="002E4388"/>
    <w:rsid w:val="00346D61"/>
    <w:rsid w:val="00386AD8"/>
    <w:rsid w:val="003A1ECF"/>
    <w:rsid w:val="003A2D17"/>
    <w:rsid w:val="003C2F04"/>
    <w:rsid w:val="003C5AEA"/>
    <w:rsid w:val="003E184A"/>
    <w:rsid w:val="003F0AF9"/>
    <w:rsid w:val="004149DE"/>
    <w:rsid w:val="00471822"/>
    <w:rsid w:val="004D79BC"/>
    <w:rsid w:val="004E224F"/>
    <w:rsid w:val="00504A96"/>
    <w:rsid w:val="00513EC6"/>
    <w:rsid w:val="005141A3"/>
    <w:rsid w:val="00524B8E"/>
    <w:rsid w:val="005736CB"/>
    <w:rsid w:val="005918DE"/>
    <w:rsid w:val="005E078C"/>
    <w:rsid w:val="005F2228"/>
    <w:rsid w:val="00611D22"/>
    <w:rsid w:val="00643287"/>
    <w:rsid w:val="0065787D"/>
    <w:rsid w:val="006E422A"/>
    <w:rsid w:val="007011D5"/>
    <w:rsid w:val="00705FBE"/>
    <w:rsid w:val="00714077"/>
    <w:rsid w:val="00722360"/>
    <w:rsid w:val="00747219"/>
    <w:rsid w:val="00783734"/>
    <w:rsid w:val="007845E4"/>
    <w:rsid w:val="007B2588"/>
    <w:rsid w:val="00835891"/>
    <w:rsid w:val="00904B7C"/>
    <w:rsid w:val="0096114C"/>
    <w:rsid w:val="00976FD4"/>
    <w:rsid w:val="009A3789"/>
    <w:rsid w:val="009C725F"/>
    <w:rsid w:val="009E26AD"/>
    <w:rsid w:val="00A116A2"/>
    <w:rsid w:val="00A35046"/>
    <w:rsid w:val="00A72442"/>
    <w:rsid w:val="00A776F8"/>
    <w:rsid w:val="00A82985"/>
    <w:rsid w:val="00A829F1"/>
    <w:rsid w:val="00A859F9"/>
    <w:rsid w:val="00AA65B6"/>
    <w:rsid w:val="00AB697D"/>
    <w:rsid w:val="00AD17A1"/>
    <w:rsid w:val="00B21C2F"/>
    <w:rsid w:val="00B31466"/>
    <w:rsid w:val="00B66230"/>
    <w:rsid w:val="00B6652C"/>
    <w:rsid w:val="00B806D4"/>
    <w:rsid w:val="00BA3A7E"/>
    <w:rsid w:val="00BD69F9"/>
    <w:rsid w:val="00BF330B"/>
    <w:rsid w:val="00C177CD"/>
    <w:rsid w:val="00C32834"/>
    <w:rsid w:val="00C65A70"/>
    <w:rsid w:val="00C7282D"/>
    <w:rsid w:val="00CA576C"/>
    <w:rsid w:val="00CA6245"/>
    <w:rsid w:val="00CB45EB"/>
    <w:rsid w:val="00CB6019"/>
    <w:rsid w:val="00CC2234"/>
    <w:rsid w:val="00CC4424"/>
    <w:rsid w:val="00CD48B2"/>
    <w:rsid w:val="00CD4FAE"/>
    <w:rsid w:val="00CF2695"/>
    <w:rsid w:val="00D22C59"/>
    <w:rsid w:val="00D27577"/>
    <w:rsid w:val="00D31DE6"/>
    <w:rsid w:val="00D478B2"/>
    <w:rsid w:val="00D7290B"/>
    <w:rsid w:val="00DA4036"/>
    <w:rsid w:val="00DD76EA"/>
    <w:rsid w:val="00DE069D"/>
    <w:rsid w:val="00DE6CBA"/>
    <w:rsid w:val="00E0672D"/>
    <w:rsid w:val="00E34D7E"/>
    <w:rsid w:val="00E35FDB"/>
    <w:rsid w:val="00E837F9"/>
    <w:rsid w:val="00EB3D6C"/>
    <w:rsid w:val="00EC6DA3"/>
    <w:rsid w:val="00ED3AFA"/>
    <w:rsid w:val="00F13DFD"/>
    <w:rsid w:val="00F40A26"/>
    <w:rsid w:val="00F6163B"/>
    <w:rsid w:val="00F67ECF"/>
    <w:rsid w:val="00F819E0"/>
    <w:rsid w:val="00F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0399"/>
  <w15:chartTrackingRefBased/>
  <w15:docId w15:val="{DDB82F2B-DD0F-48FE-BCAB-D49FCB3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22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dah.sc.gov/historic-preservation/resources/african-american-heritage/south-carolina-african-american-herit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G. Strickland</dc:creator>
  <cp:keywords/>
  <dc:description/>
  <cp:lastModifiedBy>Sylvest, John</cp:lastModifiedBy>
  <cp:revision>2</cp:revision>
  <cp:lastPrinted>2022-06-01T00:31:00Z</cp:lastPrinted>
  <dcterms:created xsi:type="dcterms:W3CDTF">2022-06-07T20:23:00Z</dcterms:created>
  <dcterms:modified xsi:type="dcterms:W3CDTF">2022-06-07T20:23:00Z</dcterms:modified>
</cp:coreProperties>
</file>